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A" w:rsidRDefault="0032359A" w:rsidP="00690720">
      <w:pPr>
        <w:pStyle w:val="2"/>
      </w:pPr>
    </w:p>
    <w:p w:rsidR="0091356C" w:rsidRDefault="00690720" w:rsidP="00690720">
      <w:pPr>
        <w:pStyle w:val="2"/>
      </w:pPr>
      <w:proofErr w:type="gramStart"/>
      <w:r>
        <w:t xml:space="preserve">По результатам лабораторных исследований Федерального бюджетного учреждения «Центр гигиены и эпидемиологии в Курганской области» филиала «Центр гигиены и эпидемиологии в Курганской области в </w:t>
      </w:r>
      <w:proofErr w:type="spellStart"/>
      <w:r>
        <w:t>Щучанском</w:t>
      </w:r>
      <w:proofErr w:type="spellEnd"/>
      <w:r>
        <w:t xml:space="preserve">, Шумихинском, </w:t>
      </w:r>
      <w:proofErr w:type="spellStart"/>
      <w:r>
        <w:t>Альменевском</w:t>
      </w:r>
      <w:proofErr w:type="spellEnd"/>
      <w:r>
        <w:t xml:space="preserve"> и </w:t>
      </w:r>
      <w:proofErr w:type="spellStart"/>
      <w:r>
        <w:t>Сафакулевском</w:t>
      </w:r>
      <w:proofErr w:type="spellEnd"/>
      <w:r>
        <w:t xml:space="preserve"> районах», проведенны</w:t>
      </w:r>
      <w:r w:rsidR="0091356C">
        <w:t>м</w:t>
      </w:r>
      <w:r>
        <w:t xml:space="preserve"> </w:t>
      </w:r>
      <w:r w:rsidR="00BA5B62">
        <w:t>1</w:t>
      </w:r>
      <w:r w:rsidR="0032359A">
        <w:t>6</w:t>
      </w:r>
      <w:r w:rsidR="00BA5B62">
        <w:t xml:space="preserve"> </w:t>
      </w:r>
      <w:r w:rsidR="0032359A">
        <w:t>августа</w:t>
      </w:r>
      <w:r w:rsidR="00BA5B62">
        <w:t xml:space="preserve"> 2019 года</w:t>
      </w:r>
      <w:r w:rsidR="00644202">
        <w:t xml:space="preserve"> (пробы №№ </w:t>
      </w:r>
      <w:r w:rsidR="0032359A">
        <w:t>860,861,862,863,864,865,866,867,868</w:t>
      </w:r>
      <w:r w:rsidR="00644202">
        <w:t xml:space="preserve">), </w:t>
      </w:r>
      <w:r>
        <w:t>качество питьевой воды из скважины № 1 с. Большая Рига, скважины № 2 с. Большая Рига</w:t>
      </w:r>
      <w:r w:rsidR="0032359A">
        <w:t>, скважины д. Антошкино,</w:t>
      </w:r>
      <w:r w:rsidR="0036748A">
        <w:t xml:space="preserve"> </w:t>
      </w:r>
      <w:r w:rsidR="0091356C">
        <w:t xml:space="preserve"> </w:t>
      </w:r>
      <w:r>
        <w:t xml:space="preserve">скважины д. Назарово, </w:t>
      </w:r>
      <w:r w:rsidRPr="00674079">
        <w:rPr>
          <w:u w:val="single"/>
        </w:rPr>
        <w:t>соответствует</w:t>
      </w:r>
      <w:r>
        <w:t xml:space="preserve"> требованиям СанПиН 2.1.4.1074</w:t>
      </w:r>
      <w:proofErr w:type="gramEnd"/>
      <w:r>
        <w:t>-</w:t>
      </w:r>
      <w:proofErr w:type="gramStart"/>
      <w:r>
        <w:t>01</w:t>
      </w:r>
      <w:proofErr w:type="gramEnd"/>
      <w:r>
        <w:t xml:space="preserve"> «</w:t>
      </w:r>
      <w:proofErr w:type="gramStart"/>
      <w:r>
        <w:t>Питьевая вода</w:t>
      </w:r>
      <w:proofErr w:type="gramEnd"/>
      <w:r>
        <w:t>. Гигиенические требования к качеству воды централизованных систем питьевого водоснабжения. Контроль качества».</w:t>
      </w:r>
      <w:r w:rsidR="0091356C">
        <w:t xml:space="preserve"> </w:t>
      </w:r>
    </w:p>
    <w:p w:rsidR="00A65856" w:rsidRDefault="00A65856">
      <w:bookmarkStart w:id="0" w:name="_GoBack"/>
      <w:bookmarkEnd w:id="0"/>
    </w:p>
    <w:sectPr w:rsidR="00A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4"/>
    <w:rsid w:val="0032359A"/>
    <w:rsid w:val="0036748A"/>
    <w:rsid w:val="00644202"/>
    <w:rsid w:val="00690720"/>
    <w:rsid w:val="00745C14"/>
    <w:rsid w:val="0091356C"/>
    <w:rsid w:val="00A65856"/>
    <w:rsid w:val="00B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2019-09-25T05:51:00Z</dcterms:created>
  <dcterms:modified xsi:type="dcterms:W3CDTF">2019-09-25T05:51:00Z</dcterms:modified>
</cp:coreProperties>
</file>